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1C" w:rsidRPr="0042155E" w:rsidRDefault="0042155E">
      <w:pPr>
        <w:rPr>
          <w:rFonts w:ascii="Times New Roman" w:hAnsi="Times New Roman" w:cs="Times New Roman"/>
        </w:rPr>
      </w:pPr>
      <w:r w:rsidRPr="0042155E">
        <w:rPr>
          <w:rFonts w:ascii="Times New Roman" w:hAnsi="Times New Roman" w:cs="Times New Roman"/>
        </w:rPr>
        <w:t>Щербакова А.В. Задания на 3 тримес</w:t>
      </w:r>
      <w:r>
        <w:rPr>
          <w:rFonts w:ascii="Times New Roman" w:hAnsi="Times New Roman" w:cs="Times New Roman"/>
        </w:rPr>
        <w:t xml:space="preserve">тр 2019-2020 </w:t>
      </w:r>
      <w:proofErr w:type="spellStart"/>
      <w:r>
        <w:rPr>
          <w:rFonts w:ascii="Times New Roman" w:hAnsi="Times New Roman" w:cs="Times New Roman"/>
        </w:rPr>
        <w:t>уч.</w:t>
      </w:r>
      <w:r w:rsidRPr="0042155E">
        <w:rPr>
          <w:rFonts w:ascii="Times New Roman" w:hAnsi="Times New Roman" w:cs="Times New Roman"/>
        </w:rPr>
        <w:t>г</w:t>
      </w:r>
      <w:proofErr w:type="spellEnd"/>
      <w:r w:rsidRPr="0042155E">
        <w:rPr>
          <w:rFonts w:ascii="Times New Roman" w:hAnsi="Times New Roman" w:cs="Times New Roman"/>
        </w:rPr>
        <w:t>.</w:t>
      </w:r>
    </w:p>
    <w:p w:rsidR="00D64573" w:rsidRDefault="00350EC6" w:rsidP="00350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ОР</w:t>
      </w:r>
      <w:r w:rsidR="00E01FBE">
        <w:rPr>
          <w:rFonts w:ascii="Times New Roman" w:hAnsi="Times New Roman" w:cs="Times New Roman"/>
          <w:sz w:val="24"/>
          <w:szCs w:val="24"/>
        </w:rPr>
        <w:tab/>
      </w:r>
    </w:p>
    <w:p w:rsidR="00350EC6" w:rsidRDefault="00350EC6" w:rsidP="00D0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</w:p>
    <w:p w:rsidR="00350EC6" w:rsidRDefault="00350EC6" w:rsidP="00D0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1зад. Выполнить натюрморт из домашних предметов в линейно – конструктивном построении. </w:t>
      </w:r>
    </w:p>
    <w:p w:rsidR="00350EC6" w:rsidRDefault="00350EC6" w:rsidP="00D0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2зад. Поставить натюрморт из двух предметов и выполнить его в тоне.</w:t>
      </w:r>
    </w:p>
    <w:p w:rsidR="00350EC6" w:rsidRDefault="00350EC6" w:rsidP="00D07DFE">
      <w:pPr>
        <w:rPr>
          <w:rFonts w:ascii="Times New Roman" w:hAnsi="Times New Roman" w:cs="Times New Roman"/>
          <w:sz w:val="24"/>
          <w:szCs w:val="24"/>
        </w:rPr>
      </w:pPr>
    </w:p>
    <w:p w:rsidR="00D64573" w:rsidRDefault="00D64573" w:rsidP="00D0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композиция</w:t>
      </w:r>
    </w:p>
    <w:p w:rsidR="00E01FBE" w:rsidRDefault="004B33BE" w:rsidP="00E01FBE">
      <w:pPr>
        <w:rPr>
          <w:rFonts w:ascii="Times New Roman" w:hAnsi="Times New Roman" w:cs="Times New Roman"/>
          <w:sz w:val="24"/>
          <w:szCs w:val="24"/>
        </w:rPr>
      </w:pPr>
      <w:r w:rsidRPr="00307579">
        <w:rPr>
          <w:rFonts w:ascii="Times New Roman" w:hAnsi="Times New Roman" w:cs="Times New Roman"/>
          <w:sz w:val="24"/>
          <w:szCs w:val="24"/>
        </w:rPr>
        <w:t>Декоративно - тематическая композиция</w:t>
      </w:r>
      <w:r w:rsidR="002A1DB5">
        <w:rPr>
          <w:rFonts w:ascii="Times New Roman" w:hAnsi="Times New Roman" w:cs="Times New Roman"/>
          <w:sz w:val="24"/>
          <w:szCs w:val="24"/>
        </w:rPr>
        <w:t xml:space="preserve"> </w:t>
      </w:r>
      <w:r w:rsidRPr="00307579">
        <w:rPr>
          <w:rFonts w:ascii="Times New Roman" w:hAnsi="Times New Roman" w:cs="Times New Roman"/>
          <w:sz w:val="24"/>
          <w:szCs w:val="24"/>
        </w:rPr>
        <w:t>«Натюрморт» «Профессия»</w:t>
      </w:r>
      <w:r w:rsidR="002A1DB5">
        <w:rPr>
          <w:rFonts w:ascii="Times New Roman" w:hAnsi="Times New Roman" w:cs="Times New Roman"/>
          <w:sz w:val="24"/>
          <w:szCs w:val="24"/>
        </w:rPr>
        <w:t>. Составить натюрморт из предметов, соответствующих определённой профессии. Художественная с</w:t>
      </w:r>
      <w:r w:rsidRPr="00307579">
        <w:rPr>
          <w:rFonts w:ascii="Times New Roman" w:hAnsi="Times New Roman" w:cs="Times New Roman"/>
          <w:sz w:val="24"/>
          <w:szCs w:val="24"/>
        </w:rPr>
        <w:t>тилизаци</w:t>
      </w:r>
      <w:r w:rsidR="002A1DB5">
        <w:rPr>
          <w:rFonts w:ascii="Times New Roman" w:hAnsi="Times New Roman" w:cs="Times New Roman"/>
          <w:sz w:val="24"/>
          <w:szCs w:val="24"/>
        </w:rPr>
        <w:t xml:space="preserve">я. </w:t>
      </w:r>
      <w:r w:rsidRPr="00307579">
        <w:rPr>
          <w:rFonts w:ascii="Times New Roman" w:hAnsi="Times New Roman" w:cs="Times New Roman"/>
          <w:sz w:val="24"/>
          <w:szCs w:val="24"/>
        </w:rPr>
        <w:t xml:space="preserve">Понятие образа. Символ. Силуэт. </w:t>
      </w:r>
      <w:r w:rsidR="003075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A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07579">
        <w:rPr>
          <w:rFonts w:ascii="Times New Roman" w:hAnsi="Times New Roman" w:cs="Times New Roman"/>
          <w:sz w:val="24"/>
          <w:szCs w:val="24"/>
          <w:lang w:eastAsia="ru-RU"/>
        </w:rPr>
        <w:t xml:space="preserve">1 этап. </w:t>
      </w:r>
      <w:r w:rsidRPr="00307579">
        <w:rPr>
          <w:rFonts w:ascii="Times New Roman" w:hAnsi="Times New Roman" w:cs="Times New Roman"/>
          <w:sz w:val="24"/>
          <w:szCs w:val="24"/>
        </w:rPr>
        <w:t>Разработка линейных</w:t>
      </w:r>
      <w:r w:rsidR="00E01FBE">
        <w:rPr>
          <w:rFonts w:ascii="Times New Roman" w:hAnsi="Times New Roman" w:cs="Times New Roman"/>
          <w:sz w:val="24"/>
          <w:szCs w:val="24"/>
        </w:rPr>
        <w:t xml:space="preserve"> эскизов.                                                                                              </w:t>
      </w:r>
      <w:r w:rsidR="00307579">
        <w:rPr>
          <w:rFonts w:ascii="Times New Roman" w:hAnsi="Times New Roman" w:cs="Times New Roman"/>
          <w:sz w:val="24"/>
          <w:szCs w:val="24"/>
        </w:rPr>
        <w:t xml:space="preserve">2 этап. </w:t>
      </w:r>
      <w:r w:rsidRPr="00307579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E01FBE">
        <w:rPr>
          <w:rFonts w:ascii="Times New Roman" w:hAnsi="Times New Roman" w:cs="Times New Roman"/>
          <w:sz w:val="24"/>
          <w:szCs w:val="24"/>
        </w:rPr>
        <w:t xml:space="preserve">тоновых, цветовых </w:t>
      </w:r>
      <w:r w:rsidR="002A1DB5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Pr="00307579">
        <w:rPr>
          <w:rFonts w:ascii="Times New Roman" w:hAnsi="Times New Roman" w:cs="Times New Roman"/>
          <w:sz w:val="24"/>
          <w:szCs w:val="24"/>
        </w:rPr>
        <w:t>эскизов в соответствии с тональными</w:t>
      </w:r>
      <w:r w:rsidR="00520A2A">
        <w:rPr>
          <w:rFonts w:ascii="Times New Roman" w:hAnsi="Times New Roman" w:cs="Times New Roman"/>
          <w:sz w:val="24"/>
          <w:szCs w:val="24"/>
        </w:rPr>
        <w:t>.</w:t>
      </w:r>
      <w:r w:rsidR="002A1DB5">
        <w:rPr>
          <w:rFonts w:ascii="Times New Roman" w:hAnsi="Times New Roman" w:cs="Times New Roman"/>
          <w:sz w:val="24"/>
          <w:szCs w:val="24"/>
        </w:rPr>
        <w:t xml:space="preserve">       </w:t>
      </w:r>
      <w:r w:rsidR="00520A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F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1FBE">
        <w:rPr>
          <w:rFonts w:ascii="Times New Roman" w:hAnsi="Times New Roman" w:cs="Times New Roman"/>
          <w:sz w:val="24"/>
          <w:szCs w:val="24"/>
        </w:rPr>
        <w:t xml:space="preserve"> 3 этап. </w:t>
      </w:r>
      <w:r w:rsidR="00E01FBE" w:rsidRPr="00E04123">
        <w:rPr>
          <w:rFonts w:ascii="Times New Roman" w:hAnsi="Times New Roman" w:cs="Times New Roman"/>
          <w:sz w:val="24"/>
          <w:szCs w:val="24"/>
        </w:rPr>
        <w:t>Увеличение, перенос эскиза на формат</w:t>
      </w:r>
      <w:r w:rsidR="00E01FBE">
        <w:rPr>
          <w:rFonts w:ascii="Times New Roman" w:hAnsi="Times New Roman" w:cs="Times New Roman"/>
          <w:sz w:val="24"/>
          <w:szCs w:val="24"/>
        </w:rPr>
        <w:t xml:space="preserve"> А3</w:t>
      </w:r>
      <w:r w:rsidR="00E01FBE" w:rsidRPr="00E04123">
        <w:rPr>
          <w:rFonts w:ascii="Times New Roman" w:hAnsi="Times New Roman" w:cs="Times New Roman"/>
          <w:sz w:val="24"/>
          <w:szCs w:val="24"/>
        </w:rPr>
        <w:t xml:space="preserve">. Уточнение деталей.  </w:t>
      </w:r>
      <w:r w:rsidR="00E01FBE" w:rsidRPr="00E041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01F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01FBE">
        <w:rPr>
          <w:rFonts w:ascii="Times New Roman" w:hAnsi="Times New Roman" w:cs="Times New Roman"/>
          <w:sz w:val="24"/>
          <w:szCs w:val="24"/>
        </w:rPr>
        <w:t xml:space="preserve">4 этап. </w:t>
      </w:r>
      <w:r w:rsidR="00E01FBE" w:rsidRPr="00E04123">
        <w:rPr>
          <w:rFonts w:ascii="Times New Roman" w:hAnsi="Times New Roman" w:cs="Times New Roman"/>
          <w:sz w:val="24"/>
          <w:szCs w:val="24"/>
        </w:rPr>
        <w:t>Выполнение работы в материале. Аппликация из цветной бумаги</w:t>
      </w:r>
      <w:r w:rsidR="00520A2A">
        <w:rPr>
          <w:rFonts w:ascii="Times New Roman" w:hAnsi="Times New Roman" w:cs="Times New Roman"/>
          <w:sz w:val="24"/>
          <w:szCs w:val="24"/>
        </w:rPr>
        <w:t xml:space="preserve"> (2 цвета)</w:t>
      </w:r>
      <w:r w:rsidR="00E01FBE" w:rsidRPr="00E04123">
        <w:rPr>
          <w:rFonts w:ascii="Times New Roman" w:hAnsi="Times New Roman" w:cs="Times New Roman"/>
          <w:sz w:val="24"/>
          <w:szCs w:val="24"/>
        </w:rPr>
        <w:t>.</w:t>
      </w:r>
    </w:p>
    <w:p w:rsidR="00081188" w:rsidRDefault="00081188" w:rsidP="00D07DFE">
      <w:pPr>
        <w:rPr>
          <w:rFonts w:ascii="Times New Roman" w:hAnsi="Times New Roman" w:cs="Times New Roman"/>
          <w:sz w:val="24"/>
          <w:szCs w:val="24"/>
        </w:rPr>
      </w:pPr>
    </w:p>
    <w:p w:rsidR="004B33BE" w:rsidRDefault="00350EC6" w:rsidP="00D0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Станковая композиция</w:t>
      </w:r>
    </w:p>
    <w:p w:rsidR="00081188" w:rsidRDefault="00081188" w:rsidP="00081188">
      <w:pPr>
        <w:ind w:right="-1854"/>
        <w:rPr>
          <w:rFonts w:ascii="Times New Roman" w:hAnsi="Times New Roman" w:cs="Times New Roman"/>
          <w:sz w:val="24"/>
          <w:szCs w:val="24"/>
          <w:lang w:eastAsia="ru-RU"/>
        </w:rPr>
      </w:pPr>
      <w:r w:rsidRPr="00081188">
        <w:rPr>
          <w:rFonts w:ascii="Times New Roman" w:hAnsi="Times New Roman" w:cs="Times New Roman"/>
          <w:sz w:val="24"/>
          <w:szCs w:val="24"/>
          <w:lang w:eastAsia="ru-RU"/>
        </w:rPr>
        <w:t>Сюж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етная многофигурная композиция </w:t>
      </w:r>
      <w:r w:rsidRPr="00081188">
        <w:rPr>
          <w:rFonts w:ascii="Times New Roman" w:hAnsi="Times New Roman" w:cs="Times New Roman"/>
          <w:sz w:val="24"/>
          <w:szCs w:val="24"/>
          <w:lang w:eastAsia="ru-RU"/>
        </w:rPr>
        <w:t>«Семья» «Друзья»</w:t>
      </w:r>
      <w:r>
        <w:rPr>
          <w:rFonts w:ascii="Times New Roman" w:hAnsi="Times New Roman" w:cs="Times New Roman"/>
          <w:sz w:val="24"/>
          <w:szCs w:val="24"/>
          <w:lang w:eastAsia="ru-RU"/>
        </w:rPr>
        <w:t>. Композиция</w:t>
      </w:r>
      <w:r w:rsidRPr="00081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11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изображением</w:t>
      </w:r>
      <w:r w:rsidRPr="00081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1188" w:rsidRDefault="00081188" w:rsidP="00081188">
      <w:pPr>
        <w:ind w:right="-185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081188">
        <w:rPr>
          <w:rFonts w:ascii="Times New Roman" w:hAnsi="Times New Roman" w:cs="Times New Roman"/>
          <w:sz w:val="24"/>
          <w:szCs w:val="24"/>
          <w:lang w:eastAsia="ru-RU"/>
        </w:rPr>
        <w:t>юдей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разного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возраста, разного характера, объединённых одним сюжетом</w:t>
      </w:r>
      <w:r w:rsidRPr="000811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81188" w:rsidRDefault="00081188" w:rsidP="00081188">
      <w:pPr>
        <w:pStyle w:val="a3"/>
        <w:numPr>
          <w:ilvl w:val="0"/>
          <w:numId w:val="1"/>
        </w:numPr>
        <w:ind w:right="-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линейных эскизов.</w:t>
      </w:r>
    </w:p>
    <w:p w:rsidR="00350EC6" w:rsidRPr="00081188" w:rsidRDefault="00081188" w:rsidP="00081188">
      <w:pPr>
        <w:pStyle w:val="a3"/>
        <w:numPr>
          <w:ilvl w:val="0"/>
          <w:numId w:val="1"/>
        </w:numPr>
        <w:ind w:right="-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тональных эскизов, цветовых </w:t>
      </w:r>
      <w:r w:rsidRPr="00081188">
        <w:rPr>
          <w:rFonts w:ascii="Times New Roman" w:hAnsi="Times New Roman" w:cs="Times New Roman"/>
          <w:sz w:val="24"/>
          <w:szCs w:val="24"/>
        </w:rPr>
        <w:t>эскизов в соответствии с тональными.</w:t>
      </w:r>
    </w:p>
    <w:p w:rsidR="00081188" w:rsidRDefault="00081188" w:rsidP="0008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188">
        <w:rPr>
          <w:rFonts w:ascii="Times New Roman" w:hAnsi="Times New Roman" w:cs="Times New Roman"/>
          <w:sz w:val="24"/>
          <w:szCs w:val="24"/>
        </w:rPr>
        <w:t>Увеличение, пере</w:t>
      </w:r>
      <w:r>
        <w:rPr>
          <w:rFonts w:ascii="Times New Roman" w:hAnsi="Times New Roman" w:cs="Times New Roman"/>
          <w:sz w:val="24"/>
          <w:szCs w:val="24"/>
        </w:rPr>
        <w:t>нос эскиза на формат А3</w:t>
      </w:r>
      <w:r w:rsidRPr="00081188">
        <w:rPr>
          <w:rFonts w:ascii="Times New Roman" w:hAnsi="Times New Roman" w:cs="Times New Roman"/>
          <w:sz w:val="24"/>
          <w:szCs w:val="24"/>
        </w:rPr>
        <w:t>. Уточнение деталей.</w:t>
      </w:r>
    </w:p>
    <w:p w:rsidR="00081188" w:rsidRPr="00081188" w:rsidRDefault="00081188" w:rsidP="0008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188">
        <w:rPr>
          <w:rFonts w:ascii="Times New Roman" w:hAnsi="Times New Roman" w:cs="Times New Roman"/>
          <w:sz w:val="24"/>
          <w:szCs w:val="24"/>
        </w:rPr>
        <w:t xml:space="preserve"> Выполнение работы </w:t>
      </w:r>
      <w:r>
        <w:rPr>
          <w:rFonts w:ascii="Times New Roman" w:hAnsi="Times New Roman" w:cs="Times New Roman"/>
          <w:sz w:val="24"/>
          <w:szCs w:val="24"/>
        </w:rPr>
        <w:t>в материале (по выбору).</w:t>
      </w:r>
      <w:r w:rsidRPr="00081188">
        <w:rPr>
          <w:rFonts w:ascii="Times New Roman" w:hAnsi="Times New Roman" w:cs="Times New Roman"/>
          <w:sz w:val="24"/>
          <w:szCs w:val="24"/>
        </w:rPr>
        <w:t xml:space="preserve"> </w:t>
      </w:r>
      <w:r w:rsidRPr="00081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4573" w:rsidRPr="00081188" w:rsidRDefault="0034031C" w:rsidP="004B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Наброски людей,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животных разного возраста, характера, в разных позах – не менее 6 шт.</w:t>
      </w:r>
    </w:p>
    <w:sectPr w:rsidR="00D64573" w:rsidRPr="0008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20CC"/>
    <w:multiLevelType w:val="hybridMultilevel"/>
    <w:tmpl w:val="BD6E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15B5"/>
    <w:multiLevelType w:val="hybridMultilevel"/>
    <w:tmpl w:val="354C1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031AA"/>
    <w:multiLevelType w:val="hybridMultilevel"/>
    <w:tmpl w:val="BD6E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D"/>
    <w:rsid w:val="00081188"/>
    <w:rsid w:val="00253F8B"/>
    <w:rsid w:val="0029741C"/>
    <w:rsid w:val="002A1DB5"/>
    <w:rsid w:val="00307579"/>
    <w:rsid w:val="0034031C"/>
    <w:rsid w:val="00350EC6"/>
    <w:rsid w:val="0042155E"/>
    <w:rsid w:val="004B33BE"/>
    <w:rsid w:val="00520A2A"/>
    <w:rsid w:val="00CF4002"/>
    <w:rsid w:val="00D07DFE"/>
    <w:rsid w:val="00D64573"/>
    <w:rsid w:val="00E01FBE"/>
    <w:rsid w:val="00E04123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EF70D-35ED-4780-94B4-FE2288A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88"/>
    <w:pPr>
      <w:ind w:left="720"/>
      <w:contextualSpacing/>
    </w:pPr>
  </w:style>
  <w:style w:type="table" w:styleId="a4">
    <w:name w:val="Table Grid"/>
    <w:basedOn w:val="a1"/>
    <w:uiPriority w:val="99"/>
    <w:rsid w:val="000811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370F-DAAD-4598-BA54-D1023251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гурин</dc:creator>
  <cp:keywords/>
  <dc:description/>
  <cp:lastModifiedBy>андрей гурин</cp:lastModifiedBy>
  <cp:revision>22</cp:revision>
  <dcterms:created xsi:type="dcterms:W3CDTF">2020-05-06T16:15:00Z</dcterms:created>
  <dcterms:modified xsi:type="dcterms:W3CDTF">2020-05-07T06:24:00Z</dcterms:modified>
</cp:coreProperties>
</file>